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CD3AC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Sinclair, </w:t>
      </w:r>
      <w:proofErr w:type="spellStart"/>
      <w:r>
        <w:rPr>
          <w:rFonts w:ascii="Arial" w:hAnsi="Arial" w:cs="Arial"/>
          <w:b/>
          <w:sz w:val="24"/>
          <w:szCs w:val="24"/>
        </w:rPr>
        <w:t>Ric</w:t>
      </w:r>
      <w:proofErr w:type="spellEnd"/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>(from IFA website)</w:t>
      </w:r>
    </w:p>
    <w:p w:rsidR="00ED3CB8" w:rsidRDefault="00CD3AC0" w:rsidP="00CD3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AU"/>
        </w:rPr>
        <w:drawing>
          <wp:inline distT="0" distB="0" distL="0" distR="0">
            <wp:extent cx="952500" cy="1276350"/>
            <wp:effectExtent l="0" t="0" r="0" b="0"/>
            <wp:docPr id="2" name="Picture 2" descr="http://forestryconference.org.au/ckeditor/kcfinder/upload/images/Ric%20Sinclair%20w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restryconference.org.au/ckeditor/kcfinder/upload/images/Ric%20Sinclair%20we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3E" w:rsidRPr="00AA633E" w:rsidRDefault="00AA633E" w:rsidP="00AA63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AA633E">
        <w:rPr>
          <w:rFonts w:ascii="Arial" w:eastAsia="Times New Roman" w:hAnsi="Arial" w:cs="Arial"/>
          <w:sz w:val="20"/>
          <w:szCs w:val="20"/>
          <w:lang w:eastAsia="en-AU"/>
        </w:rPr>
        <w:t xml:space="preserve">He has a forestry degree at the Australian National University </w:t>
      </w:r>
      <w:r w:rsidR="003D7F51">
        <w:rPr>
          <w:rFonts w:ascii="Arial" w:eastAsia="Times New Roman" w:hAnsi="Arial" w:cs="Arial"/>
          <w:sz w:val="20"/>
          <w:szCs w:val="20"/>
          <w:lang w:eastAsia="en-AU"/>
        </w:rPr>
        <w:t xml:space="preserve">1984 </w:t>
      </w:r>
      <w:bookmarkStart w:id="0" w:name="_GoBack"/>
      <w:bookmarkEnd w:id="0"/>
      <w:r w:rsidRPr="00AA633E">
        <w:rPr>
          <w:rFonts w:ascii="Arial" w:eastAsia="Times New Roman" w:hAnsi="Arial" w:cs="Arial"/>
          <w:sz w:val="20"/>
          <w:szCs w:val="20"/>
          <w:lang w:eastAsia="en-AU"/>
        </w:rPr>
        <w:t>and an MBA from the University of British Columbia.</w:t>
      </w:r>
    </w:p>
    <w:p w:rsidR="00CD3AC0" w:rsidRPr="00AA633E" w:rsidRDefault="00ED3CB8" w:rsidP="00AA63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AA633E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="00CD3AC0" w:rsidRPr="00AA633E">
        <w:rPr>
          <w:rFonts w:ascii="Arial" w:eastAsia="Times New Roman" w:hAnsi="Arial" w:cs="Arial"/>
          <w:sz w:val="20"/>
          <w:szCs w:val="20"/>
          <w:lang w:eastAsia="en-AU"/>
        </w:rPr>
        <w:t>anaging director for Forest and Wood Products Australia Limited (FWPA), which is the industry-owned services company responsible for R&amp;D investments, generic promotion and standards coordination for the sector.</w:t>
      </w:r>
      <w:r w:rsidR="00AA633E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spellStart"/>
      <w:r w:rsidR="00CD3AC0" w:rsidRPr="00AA633E">
        <w:rPr>
          <w:rFonts w:ascii="Arial" w:eastAsia="Times New Roman" w:hAnsi="Arial" w:cs="Arial"/>
          <w:sz w:val="20"/>
          <w:szCs w:val="20"/>
          <w:lang w:eastAsia="en-AU"/>
        </w:rPr>
        <w:t>Ric</w:t>
      </w:r>
      <w:proofErr w:type="spellEnd"/>
      <w:r w:rsidR="00CD3AC0" w:rsidRPr="00AA633E">
        <w:rPr>
          <w:rFonts w:ascii="Arial" w:eastAsia="Times New Roman" w:hAnsi="Arial" w:cs="Arial"/>
          <w:sz w:val="20"/>
          <w:szCs w:val="20"/>
          <w:lang w:eastAsia="en-AU"/>
        </w:rPr>
        <w:t xml:space="preserve"> has worked in the forest, paper and food industries in a wide range of roles including operations, lobbying, marketing, corporate finance and strategy. </w:t>
      </w:r>
    </w:p>
    <w:p w:rsidR="00F079EB" w:rsidRDefault="00F079EB"/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E6E37"/>
    <w:rsid w:val="0011095F"/>
    <w:rsid w:val="0019145C"/>
    <w:rsid w:val="00222022"/>
    <w:rsid w:val="00246214"/>
    <w:rsid w:val="003114EE"/>
    <w:rsid w:val="003D7F51"/>
    <w:rsid w:val="00556840"/>
    <w:rsid w:val="005F6A27"/>
    <w:rsid w:val="00695290"/>
    <w:rsid w:val="006D177E"/>
    <w:rsid w:val="006E4C80"/>
    <w:rsid w:val="007C1123"/>
    <w:rsid w:val="00845817"/>
    <w:rsid w:val="00853BC7"/>
    <w:rsid w:val="009405AC"/>
    <w:rsid w:val="009D256F"/>
    <w:rsid w:val="00AA633E"/>
    <w:rsid w:val="00CD3AC0"/>
    <w:rsid w:val="00D12303"/>
    <w:rsid w:val="00DA5788"/>
    <w:rsid w:val="00ED3CB8"/>
    <w:rsid w:val="00F038BA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2013-10-02T23:10:00Z</dcterms:created>
  <dcterms:modified xsi:type="dcterms:W3CDTF">2013-10-03T11:40:00Z</dcterms:modified>
</cp:coreProperties>
</file>